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DCA87" w14:textId="77777777" w:rsidR="00BF01F6" w:rsidRPr="0031042A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bookmarkStart w:id="0" w:name="_heading=h.gjdgxs" w:colFirst="0" w:colLast="0"/>
      <w:bookmarkEnd w:id="0"/>
      <w:r w:rsidRPr="0031042A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072DCA88" w14:textId="120D72BC" w:rsidR="00BF01F6" w:rsidRPr="00ED5BC0" w:rsidRDefault="00546430" w:rsidP="0031042A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16. TJEDAN: OD 19. 12. DO 23. 12. 2022.</w:t>
      </w:r>
      <w:r w:rsidR="00D7669F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="00ED5BC0" w:rsidRPr="0003486F">
        <w:rPr>
          <w:rFonts w:cstheme="minorHAnsi"/>
          <w:noProof/>
          <w:color w:val="FF0000"/>
          <w:sz w:val="20"/>
          <w:szCs w:val="20"/>
        </w:rPr>
        <w:t>(od 2</w:t>
      </w:r>
      <w:r w:rsidR="00ED5BC0">
        <w:rPr>
          <w:rFonts w:cstheme="minorHAnsi"/>
          <w:noProof/>
          <w:color w:val="FF0000"/>
          <w:sz w:val="20"/>
          <w:szCs w:val="20"/>
        </w:rPr>
        <w:t>6</w:t>
      </w:r>
      <w:r w:rsidR="00ED5BC0" w:rsidRPr="0003486F">
        <w:rPr>
          <w:rFonts w:cstheme="minorHAnsi"/>
          <w:noProof/>
          <w:color w:val="FF0000"/>
          <w:sz w:val="20"/>
          <w:szCs w:val="20"/>
        </w:rPr>
        <w:t xml:space="preserve">. 12. 2022. do </w:t>
      </w:r>
      <w:r w:rsidR="00ED5BC0">
        <w:rPr>
          <w:rFonts w:cstheme="minorHAnsi"/>
          <w:noProof/>
          <w:color w:val="FF0000"/>
          <w:sz w:val="20"/>
          <w:szCs w:val="20"/>
        </w:rPr>
        <w:t>6</w:t>
      </w:r>
      <w:r w:rsidR="00ED5BC0" w:rsidRPr="0003486F">
        <w:rPr>
          <w:rFonts w:cstheme="minorHAnsi"/>
          <w:noProof/>
          <w:color w:val="FF0000"/>
          <w:sz w:val="20"/>
          <w:szCs w:val="20"/>
        </w:rPr>
        <w:t>. 1. 2023. – prvi dio zimskih praznika)</w:t>
      </w:r>
    </w:p>
    <w:p w14:paraId="072DCA89" w14:textId="77777777" w:rsidR="00BF01F6" w:rsidRPr="0031042A" w:rsidRDefault="00546430" w:rsidP="0031042A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TEMA TJEDNA – PUTUJEM KROZ VRIJEME</w:t>
      </w:r>
    </w:p>
    <w:p w14:paraId="072DCA8A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072DCA8B" w14:textId="0C726678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p w14:paraId="1BD1D3B3" w14:textId="77777777" w:rsidR="0075160D" w:rsidRPr="0031042A" w:rsidRDefault="0075160D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1843"/>
        <w:gridCol w:w="4819"/>
        <w:gridCol w:w="1553"/>
      </w:tblGrid>
      <w:tr w:rsidR="00BF01F6" w:rsidRPr="0075160D" w14:paraId="072DCA91" w14:textId="77777777" w:rsidTr="00544DD5">
        <w:tc>
          <w:tcPr>
            <w:tcW w:w="466" w:type="dxa"/>
            <w:shd w:val="clear" w:color="auto" w:fill="FFE599"/>
          </w:tcPr>
          <w:p w14:paraId="072DCA8C" w14:textId="77777777" w:rsidR="00BF01F6" w:rsidRPr="0075160D" w:rsidRDefault="00BF01F6" w:rsidP="0075160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072DCA8D" w14:textId="77777777" w:rsidR="00BF01F6" w:rsidRPr="0075160D" w:rsidRDefault="00546430" w:rsidP="0075160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72DCA8E" w14:textId="243A4BCB" w:rsidR="00BF01F6" w:rsidRPr="0075160D" w:rsidRDefault="00546430" w:rsidP="0075160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PODRUČJE RADA</w:t>
            </w:r>
          </w:p>
        </w:tc>
        <w:tc>
          <w:tcPr>
            <w:tcW w:w="4819" w:type="dxa"/>
            <w:shd w:val="clear" w:color="auto" w:fill="FFE599"/>
          </w:tcPr>
          <w:p w14:paraId="072DCA8F" w14:textId="77777777" w:rsidR="00BF01F6" w:rsidRPr="0075160D" w:rsidRDefault="00546430" w:rsidP="0075160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072DCA90" w14:textId="77777777" w:rsidR="00BF01F6" w:rsidRPr="0075160D" w:rsidRDefault="00546430" w:rsidP="0075160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MPO</w:t>
            </w:r>
          </w:p>
        </w:tc>
      </w:tr>
      <w:tr w:rsidR="00BF01F6" w:rsidRPr="0075160D" w14:paraId="072DCAA2" w14:textId="77777777" w:rsidTr="00544DD5">
        <w:tc>
          <w:tcPr>
            <w:tcW w:w="466" w:type="dxa"/>
          </w:tcPr>
          <w:p w14:paraId="072DCA92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73.</w:t>
            </w:r>
          </w:p>
        </w:tc>
        <w:tc>
          <w:tcPr>
            <w:tcW w:w="947" w:type="dxa"/>
          </w:tcPr>
          <w:p w14:paraId="072DCA93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KIM</w:t>
            </w:r>
          </w:p>
          <w:p w14:paraId="072DCA95" w14:textId="77777777" w:rsidR="00BF01F6" w:rsidRPr="0075160D" w:rsidRDefault="00BF01F6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Arial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72DCA96" w14:textId="77777777" w:rsidR="00BF01F6" w:rsidRPr="0075160D" w:rsidRDefault="00BF01F6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530B9D08" w14:textId="77777777" w:rsidR="00BF01F6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O televiziji</w:t>
            </w:r>
          </w:p>
          <w:p w14:paraId="7F940E06" w14:textId="6C0B21F0" w:rsidR="00ED5BC0" w:rsidRPr="007E3EA4" w:rsidRDefault="007E3EA4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Style w:val="Hyperlink"/>
                <w:rFonts w:asciiTheme="minorHAnsi" w:eastAsia="Arial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Arial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eastAsia="Arial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"https://www.profil-klett.hr/sites/default/files/metodicki-kutak/73._o_televiziji_-_sto_sve_stane_u_televizor.docx" </w:instrText>
            </w:r>
            <w:r>
              <w:rPr>
                <w:rFonts w:asciiTheme="minorHAnsi" w:eastAsia="Arial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D5BC0" w:rsidRPr="007E3EA4">
              <w:rPr>
                <w:rStyle w:val="Hyperlink"/>
                <w:rFonts w:asciiTheme="minorHAnsi" w:eastAsia="Arial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591EBEB" w14:textId="77777777" w:rsidR="0056199C" w:rsidRPr="0056199C" w:rsidRDefault="007E3EA4" w:rsidP="0075160D">
            <w:pPr>
              <w:rPr>
                <w:rFonts w:asciiTheme="minorHAnsi" w:eastAsia="Arial" w:hAnsiTheme="minorHAnsi" w:cstheme="minorHAnsi"/>
                <w:noProof/>
                <w:color w:val="0563C1"/>
                <w:sz w:val="8"/>
                <w:szCs w:val="8"/>
                <w:u w:val="single"/>
              </w:rPr>
            </w:pPr>
            <w:r>
              <w:rPr>
                <w:rFonts w:asciiTheme="minorHAnsi" w:eastAsia="Arial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1D68AAD1" w14:textId="594EF821" w:rsidR="00ED5BC0" w:rsidRDefault="00546430" w:rsidP="0075160D">
            <w:pPr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</w:pPr>
            <w:hyperlink r:id="rId5" w:anchor="block-366472" w:history="1">
              <w:r w:rsidR="006A5864" w:rsidRPr="00DC3C69">
                <w:rPr>
                  <w:rStyle w:val="Hyperlink"/>
                  <w:rFonts w:asciiTheme="minorHAnsi" w:eastAsia="Arial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  <w:r w:rsidR="00B575D9"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  <w:t xml:space="preserve"> – O televiziji</w:t>
            </w:r>
          </w:p>
          <w:p w14:paraId="4F749E85" w14:textId="77777777" w:rsidR="0056199C" w:rsidRPr="0056199C" w:rsidRDefault="0056199C" w:rsidP="00B575D9">
            <w:pPr>
              <w:rPr>
                <w:sz w:val="8"/>
                <w:szCs w:val="8"/>
              </w:rPr>
            </w:pPr>
          </w:p>
          <w:p w14:paraId="0B818FE8" w14:textId="0A147FB9" w:rsidR="00B575D9" w:rsidRDefault="00546430" w:rsidP="00B575D9">
            <w:pPr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</w:pPr>
            <w:hyperlink r:id="rId6" w:anchor="block-366815" w:history="1">
              <w:r w:rsidR="00B575D9" w:rsidRPr="00B575D9">
                <w:rPr>
                  <w:rStyle w:val="Hyperlink"/>
                  <w:rFonts w:asciiTheme="minorHAnsi" w:eastAsia="Arial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  <w:r w:rsidR="00B575D9"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  <w:t xml:space="preserve"> – Što sve stane u televizor</w:t>
            </w:r>
          </w:p>
          <w:p w14:paraId="105C4EA0" w14:textId="77777777" w:rsidR="00FA108F" w:rsidRPr="00FA108F" w:rsidRDefault="00FA108F" w:rsidP="0075160D">
            <w:pPr>
              <w:rPr>
                <w:rFonts w:asciiTheme="minorHAnsi" w:eastAsia="Arial" w:hAnsiTheme="minorHAnsi" w:cstheme="minorHAnsi"/>
                <w:noProof/>
                <w:sz w:val="8"/>
                <w:szCs w:val="8"/>
              </w:rPr>
            </w:pPr>
          </w:p>
          <w:p w14:paraId="3B73902B" w14:textId="1087611C" w:rsidR="00DC3C69" w:rsidRDefault="00FA108F" w:rsidP="0075160D">
            <w:pPr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</w:pPr>
            <w:hyperlink r:id="rId7" w:history="1">
              <w:r w:rsidRPr="00FA108F">
                <w:rPr>
                  <w:rStyle w:val="Hyperlink"/>
                  <w:rFonts w:asciiTheme="minorHAnsi" w:eastAsia="Arial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19481BB7" w14:textId="77777777" w:rsidR="00FA108F" w:rsidRPr="00FA108F" w:rsidRDefault="00FA108F" w:rsidP="0075160D">
            <w:pPr>
              <w:rPr>
                <w:rFonts w:cstheme="minorHAnsi"/>
                <w:noProof/>
                <w:sz w:val="8"/>
                <w:szCs w:val="8"/>
              </w:rPr>
            </w:pPr>
          </w:p>
          <w:p w14:paraId="072DCA97" w14:textId="40410420" w:rsidR="00D509FA" w:rsidRPr="006A5864" w:rsidRDefault="009224C5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13</w:t>
            </w:r>
            <w:r w:rsidR="0046588D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13</w:t>
            </w:r>
            <w:r w:rsidR="0046588D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072DCA98" w14:textId="399CBEB9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72DCA99" w14:textId="5C3EA3D5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072DCA9A" w14:textId="7A9AE116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žne podatke u tekstu.</w:t>
            </w:r>
          </w:p>
          <w:p w14:paraId="072DCA9B" w14:textId="002060AE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72DCA9C" w14:textId="3690408A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072DCA9D" w14:textId="697D521B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072DCA9E" w14:textId="04C765D6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pronalazi podatke koristeći se različitim izvorima primjerenima dobi učenika.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A9F" w14:textId="65586033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A0" w14:textId="5179AA28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A1" w14:textId="74A752AE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</w:t>
            </w:r>
          </w:p>
        </w:tc>
      </w:tr>
      <w:tr w:rsidR="00BF01F6" w:rsidRPr="0075160D" w14:paraId="072DCAB2" w14:textId="77777777" w:rsidTr="00544DD5">
        <w:tc>
          <w:tcPr>
            <w:tcW w:w="466" w:type="dxa"/>
          </w:tcPr>
          <w:p w14:paraId="072DCAA3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74.</w:t>
            </w:r>
          </w:p>
        </w:tc>
        <w:tc>
          <w:tcPr>
            <w:tcW w:w="947" w:type="dxa"/>
          </w:tcPr>
          <w:p w14:paraId="072DCAA4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072DCAA5" w14:textId="77777777" w:rsidR="00BF01F6" w:rsidRPr="0075160D" w:rsidRDefault="00BF01F6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72DCAA7" w14:textId="77777777" w:rsidR="00BF01F6" w:rsidRPr="0075160D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AA8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Pisanje čestitke</w:t>
            </w:r>
          </w:p>
          <w:p w14:paraId="1FEC8B77" w14:textId="23D071E8" w:rsidR="00ED5BC0" w:rsidRPr="007E3EA4" w:rsidRDefault="007E3EA4" w:rsidP="00546430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"https://www.profil-klett.hr/sites/default/files/metodicki-kutak/74._najbolji_dan_u_godini_moj_je_rodendan.docx"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D5BC0" w:rsidRPr="007E3EA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72DCAA9" w14:textId="75193513" w:rsidR="00BF01F6" w:rsidRPr="0075160D" w:rsidRDefault="007E3EA4" w:rsidP="0054643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history="1">
              <w:r w:rsidR="00DB47CE" w:rsidRPr="00DB47C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072DCAAA" w14:textId="3B59587B" w:rsidR="00BF01F6" w:rsidRPr="0075160D" w:rsidRDefault="0046588D" w:rsidP="0075160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140 i 141</w:t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219CAA00" w14:textId="77777777" w:rsidR="00544DD5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72DCAAC" w14:textId="036DAD44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072DCAAD" w14:textId="5A8D785E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AAE" w14:textId="617E787B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AF" w14:textId="70B748F6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B0" w14:textId="08380EBC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oo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B1" w14:textId="67E9DF3B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31042A"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BF01F6" w:rsidRPr="0075160D" w14:paraId="072DCAC5" w14:textId="77777777" w:rsidTr="00544DD5">
        <w:tc>
          <w:tcPr>
            <w:tcW w:w="466" w:type="dxa"/>
          </w:tcPr>
          <w:p w14:paraId="072DCAB3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75.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072DCAB4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72DCAB5" w14:textId="77777777" w:rsidR="00BF01F6" w:rsidRPr="0075160D" w:rsidRDefault="00BF01F6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72DCAB7" w14:textId="77777777" w:rsidR="00BF01F6" w:rsidRPr="0075160D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AB8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Božićna priča</w:t>
            </w:r>
          </w:p>
          <w:p w14:paraId="49A7FECC" w14:textId="5D707C3D" w:rsidR="00ED5BC0" w:rsidRPr="007E3EA4" w:rsidRDefault="007E3EA4" w:rsidP="0056199C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"https://www.profil-klett.hr/sites/default/files/metodicki-kutak/75._bozicna_prica.docx"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D5BC0" w:rsidRPr="007E3EA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72DCAB9" w14:textId="3A023F04" w:rsidR="00BF01F6" w:rsidRPr="0075160D" w:rsidRDefault="007E3EA4" w:rsidP="0056199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9" w:anchor="block-366404" w:history="1">
              <w:r w:rsidR="006A5864" w:rsidRPr="00B16A57">
                <w:rPr>
                  <w:rStyle w:val="Hyperlink"/>
                  <w:rFonts w:asciiTheme="minorHAnsi" w:eastAsia="Arial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72DCABA" w14:textId="19DB732D" w:rsidR="00BF01F6" w:rsidRPr="0075160D" w:rsidRDefault="0055686E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142 i 143</w:t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072DCABB" w14:textId="034CE758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72DCABC" w14:textId="7DAB71A1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072DCABD" w14:textId="2EE24310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072DCABE" w14:textId="08206F91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72DCABF" w14:textId="2DF82D70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vila.</w:t>
            </w:r>
          </w:p>
          <w:p w14:paraId="072DCAC0" w14:textId="01BF219E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072DCAC1" w14:textId="368F5E03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AC2" w14:textId="4C818797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C3" w14:textId="081D8B63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</w:p>
          <w:p w14:paraId="072DCAC4" w14:textId="3055BAB8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BF01F6" w:rsidRPr="0075160D" w14:paraId="072DCAD6" w14:textId="77777777" w:rsidTr="00544DD5">
        <w:tc>
          <w:tcPr>
            <w:tcW w:w="466" w:type="dxa"/>
          </w:tcPr>
          <w:p w14:paraId="072DCAC6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76.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072DCAC7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72DCAC8" w14:textId="77777777" w:rsidR="00BF01F6" w:rsidRPr="0075160D" w:rsidRDefault="00BF01F6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72DCACA" w14:textId="77777777" w:rsidR="00BF01F6" w:rsidRPr="0075160D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ACB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Znam puno toga</w:t>
            </w:r>
          </w:p>
          <w:p w14:paraId="1195337D" w14:textId="5BE4AD22" w:rsidR="00ED5BC0" w:rsidRPr="007E3EA4" w:rsidRDefault="007E3EA4" w:rsidP="00ED5BC0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"https://www.profil-klett.hr/sites/default/files/metodicki-kutak/76._znam_puno_toga.docx"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D5BC0" w:rsidRPr="007E3EA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8A7D2FD" w14:textId="77777777" w:rsidR="0055686E" w:rsidRDefault="007E3EA4" w:rsidP="0075160D">
            <w:pPr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072DCACC" w14:textId="0130AD2F" w:rsidR="00BF01F6" w:rsidRPr="0075160D" w:rsidRDefault="0055686E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144 i 145</w:t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072DCACD" w14:textId="7912D507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72DCACE" w14:textId="0A2A61B9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072DCACF" w14:textId="37F0B565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72DCAD0" w14:textId="3DF14821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nicama, glagolima i pridjevima, uvažavajući gramatička i pravopisna pravila.</w:t>
            </w:r>
          </w:p>
          <w:p w14:paraId="072DCAD1" w14:textId="0963BA7E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uočava pojedinosti književnoga jezika.</w:t>
            </w:r>
          </w:p>
          <w:p w14:paraId="072DCAD2" w14:textId="46647252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ima i doživljajima književnoga teksta.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AD3" w14:textId="53C8847B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D4" w14:textId="6B1CAF4D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D5" w14:textId="6AB65670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1042A"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BF01F6" w:rsidRPr="0075160D" w14:paraId="072DCAE4" w14:textId="77777777" w:rsidTr="00544DD5">
        <w:tc>
          <w:tcPr>
            <w:tcW w:w="466" w:type="dxa"/>
          </w:tcPr>
          <w:p w14:paraId="072DCAD7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77.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072DCAD8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072DCAD9" w14:textId="77777777" w:rsidR="00BF01F6" w:rsidRPr="0075160D" w:rsidRDefault="00BF01F6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72DCADB" w14:textId="77777777" w:rsidR="00BF01F6" w:rsidRPr="0075160D" w:rsidRDefault="00BF01F6" w:rsidP="00ED5BC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ADC" w14:textId="77777777" w:rsidR="00BF01F6" w:rsidRPr="0075160D" w:rsidRDefault="00546430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5160D">
              <w:rPr>
                <w:rFonts w:asciiTheme="minorHAnsi" w:hAnsiTheme="minorHAnsi" w:cstheme="minorHAnsi"/>
                <w:noProof/>
                <w:sz w:val="16"/>
                <w:szCs w:val="16"/>
              </w:rPr>
              <w:t>Moja božićna priča</w:t>
            </w:r>
          </w:p>
          <w:p w14:paraId="07A01DD0" w14:textId="5A879434" w:rsidR="00ED5BC0" w:rsidRPr="007E3EA4" w:rsidRDefault="007E3EA4" w:rsidP="00ED5BC0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"https://www.profil-klett.hr/sites/default/files/metodicki-kutak/77._moja_bozicna_prica.docx"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D5BC0" w:rsidRPr="007E3EA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3A1398A1" w14:textId="77777777" w:rsidR="0056199C" w:rsidRDefault="007E3EA4" w:rsidP="0075160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072DCADE" w14:textId="4376B689" w:rsidR="00BF01F6" w:rsidRPr="0075160D" w:rsidRDefault="0055686E" w:rsidP="007516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146</w:t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072DCADF" w14:textId="64054D83" w:rsidR="00BF01F6" w:rsidRPr="0075160D" w:rsidRDefault="0031042A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 Učenik razgovara i govori tekstove jednostavne strukture.</w:t>
            </w:r>
          </w:p>
          <w:p w14:paraId="072DCAE0" w14:textId="2C2C4C62" w:rsidR="00BF01F6" w:rsidRPr="0075160D" w:rsidRDefault="0031042A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 Učenik piše vođenim pisanjem jednostavne tekstove u skladu s temom.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AE1" w14:textId="15BE38DC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E2" w14:textId="10D91FC9" w:rsidR="00BF01F6" w:rsidRPr="0075160D" w:rsidRDefault="00546430" w:rsidP="00751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AE3" w14:textId="130E813B" w:rsidR="00BF01F6" w:rsidRPr="0075160D" w:rsidRDefault="00546430" w:rsidP="007516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1042A"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5160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072DCAE5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AE6" w14:textId="28F75E74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p w14:paraId="34EF5EE9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126"/>
        <w:gridCol w:w="4394"/>
        <w:gridCol w:w="1695"/>
      </w:tblGrid>
      <w:tr w:rsidR="00BF01F6" w:rsidRPr="00ED5BC0" w14:paraId="072DCAEC" w14:textId="77777777" w:rsidTr="00ED5BC0">
        <w:tc>
          <w:tcPr>
            <w:tcW w:w="426" w:type="dxa"/>
            <w:shd w:val="clear" w:color="auto" w:fill="FFE599"/>
          </w:tcPr>
          <w:p w14:paraId="072DCAE7" w14:textId="77777777" w:rsidR="00BF01F6" w:rsidRPr="00ED5BC0" w:rsidRDefault="00BF01F6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072DCAE8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072DCAE9" w14:textId="5E18D128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072DCAEA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072DCAEB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F01F6" w:rsidRPr="00ED5BC0" w14:paraId="072DCAFD" w14:textId="77777777" w:rsidTr="00ED5BC0">
        <w:tc>
          <w:tcPr>
            <w:tcW w:w="426" w:type="dxa"/>
          </w:tcPr>
          <w:p w14:paraId="072DCAED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87" w:type="dxa"/>
          </w:tcPr>
          <w:p w14:paraId="072DCAEE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BROJEVI</w:t>
            </w:r>
          </w:p>
          <w:p w14:paraId="072DCAF0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2DCAF1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Pisana provjera znanja: 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troznamenkastih brojeva</w:t>
            </w:r>
          </w:p>
          <w:p w14:paraId="38F4F42F" w14:textId="77777777" w:rsidR="00ED5BC0" w:rsidRPr="00ED5BC0" w:rsidRDefault="00546430" w:rsidP="007C7A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="00ED5BC0"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72DCAF2" w14:textId="4E71D7EC" w:rsidR="00BF01F6" w:rsidRPr="00820BF6" w:rsidRDefault="00546430" w:rsidP="007C7A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history="1">
              <w:r w:rsidR="00820BF6" w:rsidRPr="007C7A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072DCAF3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072DCAF4" w14:textId="3113E4C2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količine i redoslijeda.</w:t>
            </w:r>
          </w:p>
          <w:p w14:paraId="072DCAF5" w14:textId="6E7A0F52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72DCAF6" w14:textId="131989C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72DCAF7" w14:textId="04A7281D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72DCAF8" w14:textId="5E883760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</w:tcPr>
          <w:p w14:paraId="072DCAF9" w14:textId="6782CD5F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AFA" w14:textId="0AED5C8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072DCAFB" w14:textId="20DCC54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072DCAFC" w14:textId="77777777" w:rsidR="00BF01F6" w:rsidRPr="00ED5BC0" w:rsidRDefault="00BF01F6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BF01F6" w:rsidRPr="00ED5BC0" w14:paraId="072DCB10" w14:textId="77777777" w:rsidTr="00ED5BC0">
        <w:tc>
          <w:tcPr>
            <w:tcW w:w="426" w:type="dxa"/>
          </w:tcPr>
          <w:p w14:paraId="072DCAFE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1" w:name="_heading=h.1fob9te" w:colFirst="0" w:colLast="0"/>
            <w:bookmarkEnd w:id="1"/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14:paraId="072DCB00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72DCB02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72DCB04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Analiza pisane provjere znanja</w:t>
            </w:r>
          </w:p>
          <w:p w14:paraId="23105907" w14:textId="77777777" w:rsidR="00ED5BC0" w:rsidRPr="00ED5BC0" w:rsidRDefault="00546430" w:rsidP="007C7A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="00ED5BC0"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DFC5973" w14:textId="77777777" w:rsidR="007C7A51" w:rsidRPr="00820BF6" w:rsidRDefault="00546430" w:rsidP="007C7A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="007C7A51" w:rsidRPr="007C7A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072DCB05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72DCB06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72DCB07" w14:textId="75AFA75A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072DCB08" w14:textId="3DC2A93C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rirodnih brojeva do 1 000.</w:t>
            </w:r>
          </w:p>
          <w:p w14:paraId="072DCB09" w14:textId="565BDDF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72DCB0A" w14:textId="0E7FEA58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72DCB0B" w14:textId="3579004A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072DCB0C" w14:textId="50FBF7BC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OŠ HJ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0D" w14:textId="64A67ECC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072DCB0E" w14:textId="4C7FE4A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072DCB0F" w14:textId="77777777" w:rsidR="00BF01F6" w:rsidRPr="00ED5BC0" w:rsidRDefault="00BF01F6" w:rsidP="00ED5BC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BF01F6" w:rsidRPr="00ED5BC0" w14:paraId="072DCB1B" w14:textId="77777777" w:rsidTr="00ED5BC0">
        <w:tc>
          <w:tcPr>
            <w:tcW w:w="426" w:type="dxa"/>
          </w:tcPr>
          <w:p w14:paraId="072DCB11" w14:textId="72C2DB5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62</w:t>
            </w:r>
            <w:r w:rsidR="00A20D50">
              <w:rPr>
                <w:rFonts w:asciiTheme="minorHAnsi" w:hAnsiTheme="minorHAnsi" w:cstheme="minorHAnsi"/>
                <w:noProof/>
                <w:sz w:val="16"/>
                <w:szCs w:val="16"/>
              </w:rPr>
              <w:t>. i 63</w:t>
            </w:r>
          </w:p>
        </w:tc>
        <w:tc>
          <w:tcPr>
            <w:tcW w:w="987" w:type="dxa"/>
            <w:tcBorders>
              <w:bottom w:val="single" w:sz="4" w:space="0" w:color="000000"/>
            </w:tcBorders>
            <w:vAlign w:val="center"/>
          </w:tcPr>
          <w:p w14:paraId="072DCB12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72DCB14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72DCB15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sadržaja 1. obrazovnog razdoblja</w:t>
            </w:r>
          </w:p>
          <w:p w14:paraId="0A4E14F3" w14:textId="77777777" w:rsidR="00BF01F6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Matematičke igre</w:t>
            </w:r>
          </w:p>
          <w:p w14:paraId="072DCB18" w14:textId="6C77AFB8" w:rsidR="00ED5BC0" w:rsidRPr="00ED5BC0" w:rsidRDefault="00546430" w:rsidP="00F8713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ED5BC0"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72DCB19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SVI ISHODI 1. OBRAZOVNOG RAZDOBLJA 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072DCB1A" w14:textId="77777777" w:rsidR="00BF01F6" w:rsidRPr="00ED5BC0" w:rsidRDefault="00BF01F6" w:rsidP="00ED5BC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</w:tbl>
    <w:p w14:paraId="072DCB2D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2E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2F" w14:textId="1AB73AB1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p w14:paraId="0253548C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1843"/>
        <w:gridCol w:w="4394"/>
        <w:gridCol w:w="1553"/>
      </w:tblGrid>
      <w:tr w:rsidR="00BF01F6" w:rsidRPr="00ED5BC0" w14:paraId="072DCB35" w14:textId="77777777" w:rsidTr="009D357C">
        <w:tc>
          <w:tcPr>
            <w:tcW w:w="427" w:type="dxa"/>
            <w:shd w:val="clear" w:color="auto" w:fill="FFE599"/>
          </w:tcPr>
          <w:p w14:paraId="072DCB30" w14:textId="77777777" w:rsidR="00BF01F6" w:rsidRPr="00ED5BC0" w:rsidRDefault="00BF01F6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072DCB31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72DCB32" w14:textId="51DF33D5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072DCB33" w14:textId="7AD45C54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072DCB34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F01F6" w:rsidRPr="00ED5BC0" w14:paraId="072DCB43" w14:textId="77777777" w:rsidTr="009D357C">
        <w:trPr>
          <w:trHeight w:val="457"/>
        </w:trPr>
        <w:tc>
          <w:tcPr>
            <w:tcW w:w="427" w:type="dxa"/>
          </w:tcPr>
          <w:p w14:paraId="072DCB36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072DCB37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  <w:p w14:paraId="072DCB38" w14:textId="142D89E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B39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Putujem kroz vrijeme</w:t>
            </w:r>
          </w:p>
          <w:p w14:paraId="072DCB3A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- istraživanje</w:t>
            </w:r>
          </w:p>
          <w:p w14:paraId="52234AFF" w14:textId="77777777" w:rsidR="00BF01F6" w:rsidRDefault="00546430" w:rsidP="00ED5BC0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>
              <w:r w:rsidR="00820BF6"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5F46630" w14:textId="77777777" w:rsidR="002C2B66" w:rsidRDefault="002C2B66" w:rsidP="00ED5BC0">
            <w:pPr>
              <w:rPr>
                <w:rFonts w:cstheme="minorHAnsi"/>
                <w:noProof/>
                <w:sz w:val="16"/>
                <w:szCs w:val="16"/>
              </w:rPr>
            </w:pPr>
          </w:p>
          <w:p w14:paraId="072DCB3B" w14:textId="2A7123D2" w:rsidR="0056199C" w:rsidRPr="00ED5BC0" w:rsidRDefault="002C2B6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63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72DCB3C" w14:textId="63952ED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prikazuje vremenski sl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ijed događaja i procjenjuje njihovu važnost.</w:t>
            </w:r>
          </w:p>
          <w:p w14:paraId="072DCB3D" w14:textId="0FA0C263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  <w:p w14:paraId="072DCB3E" w14:textId="7EDEECC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A. B. C.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uz usmjeravan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je objašnjava rezultate vlastitih istraživanja prirode, prirodnih i/ili društvenih pojava i/ili različitih izvora informacija.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B3F" w14:textId="07BB82CB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40" w14:textId="5ADFAB0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41" w14:textId="2A0099BA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42" w14:textId="726F1A0B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</w:tc>
      </w:tr>
      <w:tr w:rsidR="00BF01F6" w:rsidRPr="00ED5BC0" w14:paraId="072DCB4D" w14:textId="77777777" w:rsidTr="009D357C">
        <w:trPr>
          <w:trHeight w:val="58"/>
        </w:trPr>
        <w:tc>
          <w:tcPr>
            <w:tcW w:w="427" w:type="dxa"/>
          </w:tcPr>
          <w:p w14:paraId="072DCB44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072DCB45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  <w:p w14:paraId="072DCB46" w14:textId="033301CF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72DCB47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Putujem kroz vrijeme – </w:t>
            </w:r>
            <w:r w:rsidRPr="00820BF6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</w:t>
            </w:r>
          </w:p>
          <w:p w14:paraId="0539A635" w14:textId="77777777" w:rsidR="00BF01F6" w:rsidRDefault="00546430" w:rsidP="002C2B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820BF6"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72DCB48" w14:textId="0C441D46" w:rsidR="002C2B66" w:rsidRPr="00ED5BC0" w:rsidRDefault="00546430" w:rsidP="002C2B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="002C2B66" w:rsidRPr="002C2B6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72DCB49" w14:textId="4FEB438F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072DCB4A" w14:textId="3CA79A91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72DCB4B" w14:textId="168877C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4C" w14:textId="6A294DEE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A. 1. 4. 4.;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</w:t>
            </w:r>
          </w:p>
        </w:tc>
      </w:tr>
    </w:tbl>
    <w:p w14:paraId="072DCB4E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4F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50" w14:textId="42B41C04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p w14:paraId="12A39734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320"/>
        <w:gridCol w:w="3827"/>
        <w:gridCol w:w="1978"/>
      </w:tblGrid>
      <w:tr w:rsidR="00BF01F6" w:rsidRPr="00925FC6" w14:paraId="072DCB55" w14:textId="77777777" w:rsidTr="00925FC6">
        <w:tc>
          <w:tcPr>
            <w:tcW w:w="503" w:type="dxa"/>
            <w:shd w:val="clear" w:color="auto" w:fill="FFE599"/>
          </w:tcPr>
          <w:p w14:paraId="072DCB51" w14:textId="77777777" w:rsidR="00BF01F6" w:rsidRPr="00925FC6" w:rsidRDefault="00BF01F6" w:rsidP="00925FC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320" w:type="dxa"/>
            <w:shd w:val="clear" w:color="auto" w:fill="FFE599"/>
            <w:vAlign w:val="center"/>
          </w:tcPr>
          <w:p w14:paraId="072DCB52" w14:textId="77777777" w:rsidR="00BF01F6" w:rsidRPr="00925FC6" w:rsidRDefault="00546430" w:rsidP="00925FC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827" w:type="dxa"/>
            <w:shd w:val="clear" w:color="auto" w:fill="FFE599"/>
          </w:tcPr>
          <w:p w14:paraId="072DCB53" w14:textId="77777777" w:rsidR="00BF01F6" w:rsidRPr="00925FC6" w:rsidRDefault="00546430" w:rsidP="00925FC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072DCB54" w14:textId="77777777" w:rsidR="00BF01F6" w:rsidRPr="00925FC6" w:rsidRDefault="00546430" w:rsidP="00925FC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BF01F6" w:rsidRPr="00925FC6" w14:paraId="072DCB64" w14:textId="77777777" w:rsidTr="00925FC6">
        <w:tc>
          <w:tcPr>
            <w:tcW w:w="503" w:type="dxa"/>
          </w:tcPr>
          <w:p w14:paraId="072DCB56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CB57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072DCB58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072DCB59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C - Motorička </w:t>
            </w: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postignuća</w:t>
            </w:r>
          </w:p>
          <w:p w14:paraId="072DCB5A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072DCB5B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Pr="00925FC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44. sat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CB5C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72DCB5D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072DCB5E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Kolut natrag (niz </w:t>
            </w: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kosinu)</w:t>
            </w:r>
          </w:p>
          <w:p w14:paraId="072DCB5F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2. Hodanje u uporu za rukama (četveronoške) po švedskoj klupici</w:t>
            </w:r>
          </w:p>
          <w:p w14:paraId="072DCB60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3. Hodanje u uporu za rukama (četveronoške) na tlu</w:t>
            </w:r>
          </w:p>
          <w:p w14:paraId="072DCB61" w14:textId="77777777" w:rsidR="00BF01F6" w:rsidRPr="00925FC6" w:rsidRDefault="00546430" w:rsidP="00925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25FC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 Elementarna igra</w:t>
            </w:r>
          </w:p>
        </w:tc>
        <w:tc>
          <w:tcPr>
            <w:tcW w:w="1978" w:type="dxa"/>
          </w:tcPr>
          <w:p w14:paraId="072DCB63" w14:textId="72711A2A" w:rsidR="00BF01F6" w:rsidRPr="00925FC6" w:rsidRDefault="00BF01F6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BF01F6" w:rsidRPr="00925FC6" w14:paraId="072DCB72" w14:textId="77777777" w:rsidTr="00925FC6">
        <w:tc>
          <w:tcPr>
            <w:tcW w:w="503" w:type="dxa"/>
          </w:tcPr>
          <w:p w14:paraId="072DCB65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3320" w:type="dxa"/>
          </w:tcPr>
          <w:p w14:paraId="072DCB66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072DCB67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B - Morfološka obilježja, motoričke i </w:t>
            </w: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funkcionalne sposobnosti</w:t>
            </w:r>
          </w:p>
          <w:p w14:paraId="072DCB68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072DCB69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072DCB6A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>
              <w:r w:rsidRPr="00925FC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45. sat</w:t>
              </w:r>
            </w:hyperlink>
          </w:p>
        </w:tc>
        <w:tc>
          <w:tcPr>
            <w:tcW w:w="3827" w:type="dxa"/>
          </w:tcPr>
          <w:p w14:paraId="072DCB6B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72DCB6C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Usvajanje </w:t>
            </w: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motoričkoga znanja</w:t>
            </w:r>
          </w:p>
          <w:p w14:paraId="072DCB6D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Jednostavni koraci odabranog plesa: narodni ples </w:t>
            </w:r>
          </w:p>
          <w:p w14:paraId="072DCB6E" w14:textId="77777777" w:rsidR="00BF01F6" w:rsidRPr="00925FC6" w:rsidRDefault="00546430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rFonts w:asciiTheme="minorHAnsi" w:hAnsiTheme="minorHAnsi" w:cstheme="minorHAnsi"/>
                <w:noProof/>
                <w:sz w:val="16"/>
                <w:szCs w:val="16"/>
              </w:rPr>
              <w:t>2. Vaga zanoženjem na tlu</w:t>
            </w:r>
          </w:p>
          <w:p w14:paraId="072DCB6F" w14:textId="77777777" w:rsidR="00BF01F6" w:rsidRPr="00925FC6" w:rsidRDefault="00546430" w:rsidP="00925F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25FC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Elementarna igra</w:t>
            </w:r>
          </w:p>
        </w:tc>
        <w:tc>
          <w:tcPr>
            <w:tcW w:w="1978" w:type="dxa"/>
          </w:tcPr>
          <w:p w14:paraId="072DCB71" w14:textId="087355D6" w:rsidR="00BF01F6" w:rsidRPr="00925FC6" w:rsidRDefault="00BF01F6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81BC4" w:rsidRPr="00925FC6" w14:paraId="486C794B" w14:textId="77777777" w:rsidTr="00925FC6">
        <w:tc>
          <w:tcPr>
            <w:tcW w:w="503" w:type="dxa"/>
          </w:tcPr>
          <w:p w14:paraId="3B4F81BA" w14:textId="21D642BE" w:rsidR="00C81BC4" w:rsidRPr="00925FC6" w:rsidRDefault="00C81BC4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46.</w:t>
            </w:r>
          </w:p>
        </w:tc>
        <w:tc>
          <w:tcPr>
            <w:tcW w:w="3320" w:type="dxa"/>
          </w:tcPr>
          <w:p w14:paraId="33CB4825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189B741B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EC20049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C - Motorička postignuća</w:t>
            </w:r>
          </w:p>
          <w:p w14:paraId="1391A725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74308CAA" w14:textId="55C5F9E0" w:rsidR="00C81BC4" w:rsidRPr="00925FC6" w:rsidRDefault="00546430" w:rsidP="00925FC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hyperlink r:id="rId20">
              <w:r w:rsidR="00C81BC4" w:rsidRPr="00925FC6">
                <w:rPr>
                  <w:noProof/>
                  <w:color w:val="0563C1"/>
                  <w:sz w:val="16"/>
                  <w:szCs w:val="16"/>
                  <w:u w:val="single"/>
                </w:rPr>
                <w:t>46. sat</w:t>
              </w:r>
            </w:hyperlink>
          </w:p>
        </w:tc>
        <w:tc>
          <w:tcPr>
            <w:tcW w:w="3827" w:type="dxa"/>
          </w:tcPr>
          <w:p w14:paraId="270FF280" w14:textId="77777777" w:rsidR="00C81BC4" w:rsidRPr="00925FC6" w:rsidRDefault="00C81BC4" w:rsidP="00925FC6">
            <w:pPr>
              <w:rPr>
                <w:noProof/>
                <w:color w:val="92D050"/>
                <w:sz w:val="16"/>
                <w:szCs w:val="16"/>
              </w:rPr>
            </w:pPr>
            <w:r w:rsidRPr="00925FC6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29D6D019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Početno usavršavanje motoričkoga znanja</w:t>
            </w:r>
          </w:p>
          <w:p w14:paraId="30FA2061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 xml:space="preserve">1. Jednostavni koraci odabranoga plesa: </w:t>
            </w:r>
          </w:p>
          <w:p w14:paraId="06B90627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narodni ples RAŠPA</w:t>
            </w:r>
          </w:p>
          <w:p w14:paraId="032DC2A4" w14:textId="77777777" w:rsidR="00C81BC4" w:rsidRPr="00925FC6" w:rsidRDefault="00C81BC4" w:rsidP="00925FC6">
            <w:pPr>
              <w:rPr>
                <w:noProof/>
                <w:sz w:val="16"/>
                <w:szCs w:val="16"/>
              </w:rPr>
            </w:pPr>
            <w:r w:rsidRPr="00925FC6">
              <w:rPr>
                <w:noProof/>
                <w:sz w:val="16"/>
                <w:szCs w:val="16"/>
              </w:rPr>
              <w:t>2. Vaga zanoženjem na tlu</w:t>
            </w:r>
          </w:p>
          <w:p w14:paraId="05915CA2" w14:textId="0D90B119" w:rsidR="00C81BC4" w:rsidRPr="00925FC6" w:rsidRDefault="00C81BC4" w:rsidP="00925FC6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25FC6">
              <w:rPr>
                <w:rFonts w:eastAsia="Calibri"/>
                <w:noProof/>
                <w:color w:val="000000"/>
                <w:sz w:val="16"/>
                <w:szCs w:val="16"/>
              </w:rPr>
              <w:t>3. Elementarna igra</w:t>
            </w:r>
          </w:p>
        </w:tc>
        <w:tc>
          <w:tcPr>
            <w:tcW w:w="1978" w:type="dxa"/>
          </w:tcPr>
          <w:p w14:paraId="349B6488" w14:textId="6120D7D5" w:rsidR="00C81BC4" w:rsidRPr="00925FC6" w:rsidRDefault="00C81BC4" w:rsidP="00925FC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72DCB73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</w:p>
    <w:p w14:paraId="072DCB74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75" w14:textId="4BB0B9A0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p w14:paraId="55CE0285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3686"/>
        <w:gridCol w:w="2409"/>
      </w:tblGrid>
      <w:tr w:rsidR="00BF01F6" w:rsidRPr="00ED5BC0" w14:paraId="072DCB7B" w14:textId="77777777" w:rsidTr="00546430">
        <w:tc>
          <w:tcPr>
            <w:tcW w:w="443" w:type="dxa"/>
            <w:shd w:val="clear" w:color="auto" w:fill="FFE599"/>
          </w:tcPr>
          <w:p w14:paraId="072DCB76" w14:textId="77777777" w:rsidR="00BF01F6" w:rsidRPr="00ED5BC0" w:rsidRDefault="00BF01F6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072DCB77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72DCB78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686" w:type="dxa"/>
            <w:shd w:val="clear" w:color="auto" w:fill="FFE599"/>
          </w:tcPr>
          <w:p w14:paraId="072DCB79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072DCB7A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F01F6" w:rsidRPr="00ED5BC0" w14:paraId="072DCB8B" w14:textId="77777777" w:rsidTr="00546430">
        <w:tc>
          <w:tcPr>
            <w:tcW w:w="443" w:type="dxa"/>
          </w:tcPr>
          <w:p w14:paraId="072DCB7C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53" w:type="dxa"/>
          </w:tcPr>
          <w:p w14:paraId="072DCB7D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072DCB7E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72DCB7F" w14:textId="77777777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072DCB80" w14:textId="77777777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Čestitka za blagdane</w:t>
            </w:r>
          </w:p>
          <w:p w14:paraId="072DCB81" w14:textId="77777777" w:rsidR="00BF01F6" w:rsidRPr="00ED5BC0" w:rsidRDefault="00BF01F6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072DCB82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ED5BC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72DCB83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072DCB84" w14:textId="13318FB2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072DCB85" w14:textId="2E1265D3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072DCB86" w14:textId="2E78CB33" w:rsidR="00BF01F6" w:rsidRPr="00ED5BC0" w:rsidRDefault="00546430" w:rsidP="00ED5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C.3.2.</w:t>
            </w:r>
            <w:r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povezuje umjetničko djelo s iskustvima iz svakodnevnog života te društvenim kontekstom.</w:t>
            </w:r>
          </w:p>
        </w:tc>
        <w:tc>
          <w:tcPr>
            <w:tcW w:w="2409" w:type="dxa"/>
          </w:tcPr>
          <w:p w14:paraId="072DCB87" w14:textId="72928E1F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72DCB88" w14:textId="0013C864" w:rsidR="00BF01F6" w:rsidRPr="00ED5BC0" w:rsidRDefault="00546430" w:rsidP="00ED5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ED5BC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72DCB89" w14:textId="4802D01C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72DCB8A" w14:textId="6349BE6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goo -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A.2.1.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072DCB8C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8D" w14:textId="56266EFC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p w14:paraId="1B7CA79E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268"/>
        <w:gridCol w:w="3828"/>
        <w:gridCol w:w="1842"/>
      </w:tblGrid>
      <w:tr w:rsidR="00BF01F6" w:rsidRPr="00ED5BC0" w14:paraId="072DCB93" w14:textId="77777777" w:rsidTr="00141DBC">
        <w:tc>
          <w:tcPr>
            <w:tcW w:w="427" w:type="dxa"/>
            <w:shd w:val="clear" w:color="auto" w:fill="FFE599"/>
          </w:tcPr>
          <w:p w14:paraId="072DCB8E" w14:textId="77777777" w:rsidR="00BF01F6" w:rsidRPr="00ED5BC0" w:rsidRDefault="00BF01F6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072DCB8F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072DCB90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828" w:type="dxa"/>
            <w:shd w:val="clear" w:color="auto" w:fill="FFE599"/>
          </w:tcPr>
          <w:p w14:paraId="072DCB91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072DCB92" w14:textId="77777777" w:rsidR="00BF01F6" w:rsidRPr="00ED5BC0" w:rsidRDefault="00546430" w:rsidP="00ED5BC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F01F6" w:rsidRPr="00ED5BC0" w14:paraId="072DCBAE" w14:textId="77777777" w:rsidTr="00141DBC">
        <w:tc>
          <w:tcPr>
            <w:tcW w:w="427" w:type="dxa"/>
          </w:tcPr>
          <w:p w14:paraId="072DCB94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69" w:type="dxa"/>
          </w:tcPr>
          <w:p w14:paraId="072DCB95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072DCB96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072DCB97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072DCB98" w14:textId="77777777" w:rsidR="00BF01F6" w:rsidRPr="00ED5BC0" w:rsidRDefault="00BF01F6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072DCB99" w14:textId="7777777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</w:tc>
        <w:tc>
          <w:tcPr>
            <w:tcW w:w="2268" w:type="dxa"/>
          </w:tcPr>
          <w:p w14:paraId="072DCB9A" w14:textId="4CADFA27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PJEVANJE I SVIRANJE</w:t>
            </w:r>
            <w:r w:rsidR="00141DB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:</w:t>
            </w: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72DCB9B" w14:textId="77777777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SRETNA NOVA GODINA</w:t>
            </w:r>
          </w:p>
          <w:p w14:paraId="072DCB9E" w14:textId="305E913F" w:rsidR="00BF01F6" w:rsidRPr="00141DBC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D5BC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SLUŠANJE: </w:t>
            </w:r>
            <w:r w:rsidR="007931F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RADETSKY MARŠ</w:t>
            </w:r>
          </w:p>
          <w:p w14:paraId="072DCB9F" w14:textId="77777777" w:rsidR="00BF01F6" w:rsidRPr="00ED5BC0" w:rsidRDefault="00546430" w:rsidP="00ED5B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22">
              <w:r w:rsidRPr="00ED5BC0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72DCBA0" w14:textId="4EC0D351" w:rsidR="00BF01F6" w:rsidRDefault="00546430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23" w:anchor="block-1135693" w:history="1">
              <w:r w:rsidR="00141DBC" w:rsidRPr="007931F9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Zbor</w:t>
              </w:r>
            </w:hyperlink>
          </w:p>
          <w:p w14:paraId="7AEE5728" w14:textId="3986E687" w:rsidR="00141DBC" w:rsidRDefault="00546430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24" w:anchor="block-1135559" w:history="1">
              <w:r w:rsidR="00141DBC" w:rsidRPr="007931F9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Matrica</w:t>
              </w:r>
            </w:hyperlink>
          </w:p>
          <w:p w14:paraId="071C85D7" w14:textId="28C780FF" w:rsidR="00141DBC" w:rsidRDefault="00546430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25" w:anchor="block-1135793" w:history="1">
              <w:r w:rsidR="00141DBC" w:rsidRPr="007931F9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Usporena matrica</w:t>
              </w:r>
            </w:hyperlink>
          </w:p>
          <w:p w14:paraId="5C8115D4" w14:textId="620B5606" w:rsidR="00141DBC" w:rsidRDefault="00546430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26" w:history="1">
              <w:r w:rsidR="00141DBC" w:rsidRPr="007931F9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68EC1722" w14:textId="4A7C62E7" w:rsidR="00141DBC" w:rsidRDefault="00546430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27" w:anchor="block-983559" w:history="1">
              <w:r w:rsidR="00141DBC" w:rsidRPr="007931F9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Slušaonica</w:t>
              </w:r>
            </w:hyperlink>
          </w:p>
          <w:p w14:paraId="072DCBA1" w14:textId="404D681D" w:rsidR="00BF01F6" w:rsidRPr="009955AA" w:rsidRDefault="007931F9" w:rsidP="0099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23</w:t>
            </w:r>
          </w:p>
        </w:tc>
        <w:tc>
          <w:tcPr>
            <w:tcW w:w="3828" w:type="dxa"/>
          </w:tcPr>
          <w:p w14:paraId="072DCBA2" w14:textId="125E2FBB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072DCBA3" w14:textId="29A3A32F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072DCBA4" w14:textId="0C95EC34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072DCBA5" w14:textId="0033D2CB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072DCBA6" w14:textId="5E6D3E4F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ne te svira uz pjesme/brojalice koje izvodi.</w:t>
            </w:r>
          </w:p>
          <w:p w14:paraId="072DCBA7" w14:textId="236F001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072DCBA8" w14:textId="27389FF5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72DCBA9" w14:textId="2F34589D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A.B.C.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072DCBAA" w14:textId="0C2523D6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072DCBAB" w14:textId="313FDA63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072DCBAC" w14:textId="72DFB7E3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072DCBAD" w14:textId="4A809587" w:rsidR="00BF01F6" w:rsidRPr="00ED5BC0" w:rsidRDefault="00546430" w:rsidP="00ED5B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31042A"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31042A" w:rsidRPr="00ED5BC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1042A" w:rsidRPr="00ED5BC0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072DCBAF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B0" w14:textId="4BD70B48" w:rsidR="00BF01F6" w:rsidRDefault="0054643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1042A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p w14:paraId="13D89D27" w14:textId="77777777" w:rsidR="00ED5BC0" w:rsidRPr="0031042A" w:rsidRDefault="00ED5BC0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7"/>
        <w:gridCol w:w="1940"/>
        <w:gridCol w:w="5206"/>
        <w:gridCol w:w="1695"/>
      </w:tblGrid>
      <w:tr w:rsidR="00BF01F6" w:rsidRPr="00ED5BC0" w14:paraId="072DCBB5" w14:textId="77777777" w:rsidTr="003B180F">
        <w:tc>
          <w:tcPr>
            <w:tcW w:w="787" w:type="dxa"/>
            <w:shd w:val="clear" w:color="auto" w:fill="FFE599"/>
          </w:tcPr>
          <w:p w14:paraId="072DCBB1" w14:textId="77777777" w:rsidR="00BF01F6" w:rsidRPr="00ED5BC0" w:rsidRDefault="00BF01F6" w:rsidP="008C3C5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FFE599"/>
          </w:tcPr>
          <w:p w14:paraId="072DCBB2" w14:textId="7811AC65" w:rsidR="00BF01F6" w:rsidRPr="00ED5BC0" w:rsidRDefault="00546430" w:rsidP="008C3C5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206" w:type="dxa"/>
            <w:shd w:val="clear" w:color="auto" w:fill="FFE599"/>
          </w:tcPr>
          <w:p w14:paraId="072DCBB3" w14:textId="77777777" w:rsidR="00BF01F6" w:rsidRPr="00ED5BC0" w:rsidRDefault="00546430" w:rsidP="008C3C5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695" w:type="dxa"/>
            <w:shd w:val="clear" w:color="auto" w:fill="FFE599"/>
          </w:tcPr>
          <w:p w14:paraId="072DCBB4" w14:textId="77777777" w:rsidR="00BF01F6" w:rsidRPr="00ED5BC0" w:rsidRDefault="00546430" w:rsidP="008C3C5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D5BC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BF01F6" w:rsidRPr="00ED5BC0" w14:paraId="072DCBC1" w14:textId="77777777" w:rsidTr="003B180F">
        <w:tc>
          <w:tcPr>
            <w:tcW w:w="787" w:type="dxa"/>
          </w:tcPr>
          <w:p w14:paraId="072DCBB6" w14:textId="77777777" w:rsidR="00BF01F6" w:rsidRPr="00AA224D" w:rsidRDefault="00546430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A224D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  <w:p w14:paraId="072DCBB7" w14:textId="00C03F74" w:rsidR="00BF01F6" w:rsidRPr="00ED5BC0" w:rsidRDefault="00AA224D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A224D">
              <w:rPr>
                <w:noProof/>
                <w:sz w:val="16"/>
                <w:szCs w:val="16"/>
              </w:rPr>
              <w:t>ŽIVJETI ZDRAVO (ZO)</w:t>
            </w:r>
          </w:p>
        </w:tc>
        <w:tc>
          <w:tcPr>
            <w:tcW w:w="1940" w:type="dxa"/>
          </w:tcPr>
          <w:p w14:paraId="0DA000F3" w14:textId="77777777" w:rsidR="006459C3" w:rsidRPr="006459C3" w:rsidRDefault="006459C3" w:rsidP="008C3C58">
            <w:pPr>
              <w:rPr>
                <w:rFonts w:cs="Arial"/>
                <w:bCs/>
                <w:noProof/>
                <w:sz w:val="16"/>
                <w:szCs w:val="16"/>
              </w:rPr>
            </w:pPr>
            <w:r w:rsidRPr="006459C3">
              <w:rPr>
                <w:rFonts w:cs="Arial"/>
                <w:bCs/>
                <w:noProof/>
                <w:sz w:val="16"/>
                <w:szCs w:val="16"/>
              </w:rPr>
              <w:t>Mentalno zdravlje: Duševno i opće zdravlje</w:t>
            </w:r>
          </w:p>
          <w:p w14:paraId="072DCBBA" w14:textId="67D8B329" w:rsidR="00BF01F6" w:rsidRPr="00A3768C" w:rsidRDefault="00546430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 w:history="1">
              <w:r w:rsidR="00A3768C" w:rsidRPr="00EA3F7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72DCBBB" w14:textId="77777777" w:rsidR="00BF01F6" w:rsidRPr="00ED5BC0" w:rsidRDefault="00BF01F6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206" w:type="dxa"/>
          </w:tcPr>
          <w:p w14:paraId="1A2B9426" w14:textId="77777777" w:rsidR="003B180F" w:rsidRPr="003B180F" w:rsidRDefault="003B180F" w:rsidP="008C3C58">
            <w:pPr>
              <w:rPr>
                <w:rFonts w:eastAsia="Calibri"/>
                <w:noProof/>
                <w:sz w:val="16"/>
                <w:szCs w:val="16"/>
              </w:rPr>
            </w:pPr>
            <w:r w:rsidRPr="003B180F">
              <w:rPr>
                <w:rFonts w:eastAsia="Calibri"/>
                <w:noProof/>
                <w:sz w:val="16"/>
                <w:szCs w:val="16"/>
              </w:rPr>
              <w:t>osr A.2.1. Razvija sliku o sebi.</w:t>
            </w:r>
          </w:p>
          <w:p w14:paraId="14DF36FF" w14:textId="77777777" w:rsidR="003B180F" w:rsidRPr="003B180F" w:rsidRDefault="003B180F" w:rsidP="008C3C58">
            <w:pPr>
              <w:rPr>
                <w:rFonts w:eastAsia="Calibri"/>
                <w:noProof/>
                <w:sz w:val="16"/>
                <w:szCs w:val="16"/>
              </w:rPr>
            </w:pPr>
            <w:r w:rsidRPr="003B180F">
              <w:rPr>
                <w:rFonts w:eastAsia="Calibri"/>
                <w:noProof/>
                <w:sz w:val="16"/>
                <w:szCs w:val="16"/>
              </w:rPr>
              <w:t>osr A.2.2. Upravlja emocijama i ponašanjem.</w:t>
            </w:r>
          </w:p>
          <w:p w14:paraId="524D8929" w14:textId="77777777" w:rsidR="003B180F" w:rsidRPr="003B180F" w:rsidRDefault="003B180F" w:rsidP="008C3C58">
            <w:pPr>
              <w:rPr>
                <w:rFonts w:eastAsia="Times New Roman"/>
                <w:noProof/>
                <w:sz w:val="16"/>
                <w:szCs w:val="16"/>
              </w:rPr>
            </w:pPr>
            <w:r w:rsidRPr="003B180F">
              <w:rPr>
                <w:noProof/>
                <w:sz w:val="16"/>
                <w:szCs w:val="16"/>
              </w:rPr>
              <w:t>osr A.2.3. Razvija osobne potencijale</w:t>
            </w:r>
          </w:p>
          <w:p w14:paraId="0393D067" w14:textId="77777777" w:rsidR="003B180F" w:rsidRPr="003B180F" w:rsidRDefault="003B180F" w:rsidP="008C3C58">
            <w:pPr>
              <w:rPr>
                <w:noProof/>
                <w:sz w:val="16"/>
                <w:szCs w:val="16"/>
              </w:rPr>
            </w:pPr>
            <w:r w:rsidRPr="003B180F">
              <w:rPr>
                <w:noProof/>
                <w:sz w:val="16"/>
                <w:szCs w:val="16"/>
              </w:rPr>
              <w:t>osr B.2.1. Opisuje i uvažava potrebe i osjećaje drugih.</w:t>
            </w:r>
          </w:p>
          <w:p w14:paraId="072DCBBD" w14:textId="58AE9F1D" w:rsidR="00BF01F6" w:rsidRPr="00ED5BC0" w:rsidRDefault="003B180F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B180F">
              <w:rPr>
                <w:rFonts w:eastAsia="Calibri"/>
                <w:noProof/>
                <w:sz w:val="16"/>
                <w:szCs w:val="16"/>
              </w:rPr>
              <w:t>osr B.2.2. Razvija komunikacijske kompetencije.</w:t>
            </w:r>
          </w:p>
        </w:tc>
        <w:tc>
          <w:tcPr>
            <w:tcW w:w="1695" w:type="dxa"/>
          </w:tcPr>
          <w:p w14:paraId="1CBF8268" w14:textId="77777777" w:rsidR="008C3C58" w:rsidRPr="008C3C58" w:rsidRDefault="008C3C58" w:rsidP="008C3C58">
            <w:pPr>
              <w:rPr>
                <w:rFonts w:eastAsia="Times New Roman"/>
                <w:noProof/>
                <w:sz w:val="16"/>
                <w:szCs w:val="16"/>
              </w:rPr>
            </w:pPr>
            <w:r w:rsidRPr="008C3C58">
              <w:rPr>
                <w:noProof/>
                <w:sz w:val="16"/>
                <w:szCs w:val="16"/>
              </w:rPr>
              <w:t xml:space="preserve">HJ – Priča o dva skakavca </w:t>
            </w:r>
          </w:p>
          <w:p w14:paraId="072DCBC0" w14:textId="67BAC8BE" w:rsidR="00BF01F6" w:rsidRPr="00ED5BC0" w:rsidRDefault="00BF01F6" w:rsidP="008C3C5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72DCBC2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72DCBC3" w14:textId="77777777" w:rsidR="00BF01F6" w:rsidRPr="0031042A" w:rsidRDefault="00BF01F6" w:rsidP="0031042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sectPr w:rsidR="00BF01F6" w:rsidRPr="0031042A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1F6"/>
    <w:rsid w:val="00141DBC"/>
    <w:rsid w:val="002C2B66"/>
    <w:rsid w:val="0031042A"/>
    <w:rsid w:val="003B180F"/>
    <w:rsid w:val="0046588D"/>
    <w:rsid w:val="00544DD5"/>
    <w:rsid w:val="00546430"/>
    <w:rsid w:val="0055686E"/>
    <w:rsid w:val="0056199C"/>
    <w:rsid w:val="006459C3"/>
    <w:rsid w:val="006A5864"/>
    <w:rsid w:val="0075160D"/>
    <w:rsid w:val="007931F9"/>
    <w:rsid w:val="007C7A51"/>
    <w:rsid w:val="007E3EA4"/>
    <w:rsid w:val="00820BF6"/>
    <w:rsid w:val="008C3C58"/>
    <w:rsid w:val="009224C5"/>
    <w:rsid w:val="00925FC6"/>
    <w:rsid w:val="00931583"/>
    <w:rsid w:val="009955AA"/>
    <w:rsid w:val="009D357C"/>
    <w:rsid w:val="00A20D50"/>
    <w:rsid w:val="00A3768C"/>
    <w:rsid w:val="00AA224D"/>
    <w:rsid w:val="00B16A57"/>
    <w:rsid w:val="00B575D9"/>
    <w:rsid w:val="00BF01F6"/>
    <w:rsid w:val="00C81BC4"/>
    <w:rsid w:val="00D509FA"/>
    <w:rsid w:val="00D7669F"/>
    <w:rsid w:val="00DB47CE"/>
    <w:rsid w:val="00DC3C69"/>
    <w:rsid w:val="00EA3F7E"/>
    <w:rsid w:val="00ED5BC0"/>
    <w:rsid w:val="00F87135"/>
    <w:rsid w:val="00FA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CA87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403FB"/>
    <w:rPr>
      <w:color w:val="954F72" w:themeColor="followedHyperlink"/>
      <w:u w:val="single"/>
    </w:rPr>
  </w:style>
  <w:style w:type="paragraph" w:customStyle="1" w:styleId="Tekst01">
    <w:name w:val="Tekst 01"/>
    <w:basedOn w:val="Normal"/>
    <w:uiPriority w:val="99"/>
    <w:qFormat/>
    <w:rsid w:val="000652A2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05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7C7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33._cestitka.pdf" TargetMode="External"/><Relationship Id="rId13" Type="http://schemas.openxmlformats.org/officeDocument/2006/relationships/hyperlink" Target="https://www.profil-klett.hr/sites/default/files/metodicki-kutak/nina_i_tino_-_matematika_3_kriteriji_vrednovanja.docx" TargetMode="External"/><Relationship Id="rId18" Type="http://schemas.openxmlformats.org/officeDocument/2006/relationships/hyperlink" Target="https://www.profil-klett.hr/sites/default/files/metodicki-kutak/44._sat_tzk_1.docx" TargetMode="External"/><Relationship Id="rId26" Type="http://schemas.openxmlformats.org/officeDocument/2006/relationships/hyperlink" Target="https://hr.izzi.digital/DOS/47996/5349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16._crta_i_ploha-_cestitka.docx" TargetMode="External"/><Relationship Id="rId7" Type="http://schemas.openxmlformats.org/officeDocument/2006/relationships/hyperlink" Target="https://www.profil-klett.hr/sites/default/files/metodicki-kutak/32._televizija.pdf" TargetMode="External"/><Relationship Id="rId12" Type="http://schemas.openxmlformats.org/officeDocument/2006/relationships/hyperlink" Target="https://www.profil-klett.hr/sites/default/files/metodicki-kutak/61._priprema_-_analiza_pisane_provjere_znanja-_pisano_zbrajanje_i_oduzimanje_troznamenkastih_brojeva.docx" TargetMode="External"/><Relationship Id="rId17" Type="http://schemas.openxmlformats.org/officeDocument/2006/relationships/hyperlink" Target="https://www.profil-klett.hr/sites/default/files/metodicki-kutak/nina_i_tino_-_priroda_i_drustvo_3_kriteriji_vrednovanja.docx" TargetMode="External"/><Relationship Id="rId25" Type="http://schemas.openxmlformats.org/officeDocument/2006/relationships/hyperlink" Target="https://hr.izzi.digital/DOS/47996/4793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1._pid_putujem_kroz_vrijeme_-_p.docx" TargetMode="External"/><Relationship Id="rId20" Type="http://schemas.openxmlformats.org/officeDocument/2006/relationships/hyperlink" Target="https://www.profil-klett.hr/sites/default/files/metodicki-kutak/46._sat_tzk_1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nina_i_tino_-_matematika_3_kriteriji_vrednovanja.docx" TargetMode="External"/><Relationship Id="rId24" Type="http://schemas.openxmlformats.org/officeDocument/2006/relationships/hyperlink" Target="https://hr.izzi.digital/DOS/47996/47933.html" TargetMode="Externa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30._pid_putujem_kroz_vrijeme_-_istrazivanje.docx" TargetMode="External"/><Relationship Id="rId23" Type="http://schemas.openxmlformats.org/officeDocument/2006/relationships/hyperlink" Target="https://hr.izzi.digital/DOS/47996/47933.html" TargetMode="External"/><Relationship Id="rId28" Type="http://schemas.openxmlformats.org/officeDocument/2006/relationships/hyperlink" Target="https://www.profil-klett.hr/sites/default/files/metodicki-kutak/16_mentalno_zdravlje_dusevno_i_opce_zdravlje_1.doc" TargetMode="External"/><Relationship Id="rId10" Type="http://schemas.openxmlformats.org/officeDocument/2006/relationships/hyperlink" Target="https://www.profil-klett.hr/sites/default/files/metodicki-kutak/60._priprema_-_pisana_provjera_-_pisano_zbrajanje_i_oduzimanje_troznamenkastih_brojeva.docx" TargetMode="External"/><Relationship Id="rId19" Type="http://schemas.openxmlformats.org/officeDocument/2006/relationships/hyperlink" Target="https://www.profil-klett.hr/sites/default/files/metodicki-kutak/45._sat_tzk_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20040.html" TargetMode="External"/><Relationship Id="rId14" Type="http://schemas.openxmlformats.org/officeDocument/2006/relationships/hyperlink" Target="https://www.profil-klett.hr/sites/default/files/metodicki-kutak/62._i_63_priprema-_ponavljanje_sadrzaja_1._obrazovnog_razdoblja_-_matematicke_igre.docx" TargetMode="External"/><Relationship Id="rId22" Type="http://schemas.openxmlformats.org/officeDocument/2006/relationships/hyperlink" Target="https://www.profil-klett.hr/sites/default/files/metodicki-kutak/16._pjevanje_-_sretna_nova_godina_slusanje_-_radetsky_mars.docx" TargetMode="External"/><Relationship Id="rId27" Type="http://schemas.openxmlformats.org/officeDocument/2006/relationships/hyperlink" Target="https://hr.izzi.digital/DOS/47996/46620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q2Ekyc/1llvNYnSyj1hUXFAfbQ==">AMUW2mXtwYaiRuTs/O6NEBcsNebaL4R/vHatUt8ISjEXMHlQk8mwk4KEWpmH7i1+rVAybrqIbFnbnHbPaS5uNBaHksDI6E2ewCXSElpUPewXPUXubeblNBKCLH6P6FhvX6yIWHh7zE8g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1903</Words>
  <Characters>10853</Characters>
  <Application>Microsoft Office Word</Application>
  <DocSecurity>0</DocSecurity>
  <Lines>90</Lines>
  <Paragraphs>25</Paragraphs>
  <ScaleCrop>false</ScaleCrop>
  <Company/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39</cp:revision>
  <dcterms:created xsi:type="dcterms:W3CDTF">2021-07-05T22:59:00Z</dcterms:created>
  <dcterms:modified xsi:type="dcterms:W3CDTF">2022-08-24T11:04:00Z</dcterms:modified>
</cp:coreProperties>
</file>